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9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6E4AA8"/>
          <w:sz w:val="42"/>
        </w:rPr>
        <w:t>Plan the rules and components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22"/>
              </w:rPr>
              <w:t>CRITERION C</w:t>
            </w:r>
          </w:p>
        </w:tc>
        <w:tc>
          <w:tcPr>
            <w:tcW w:type="dxa" w:w="7272"/>
            <w:shd w:fill="F0E9FA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C only: write a logical, playable plan for the goal, components, rules, and player journey.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For this handout, your teacher records a score for Criterion C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goal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what a player is trying to achieve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component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physical part such as a board, card, token, die, or score sheet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player journey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what the player does from the first turn until the game ends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Write the goal.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Use one precise sentence. Example: ‘Be the first player to collect five energy cards.’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List every component.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Write quantity and purpose: 24 cards, 1 die, 4 tokens, 1 board, 1 rule sheet.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Write numbered rules.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Include set-up, what happens in a turn, any choices, how a player wins, and what happens if there is a tie.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6E4AA8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 xml:space="preserve">Test your instructions.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Give the rules to a classmate. Ask them to circle anything they cannot follow without your explanation.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My game goal is…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Components and quantities: 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6E4AA8"/>
              <w:left w:val="single" w:sz="5" w:color="6E4AA8"/>
              <w:bottom w:val="single" w:sz="5" w:color="6E4AA8"/>
              <w:right w:val="single" w:sz="5" w:color="6E4AA8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6E4AA8"/>
                <w:sz w:val="17"/>
              </w:rPr>
              <w:t>The rule a new player may find confusing is… I improved it by…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goal is clear.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Every component is listed with a quantity.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rules are numbered and include a win condition.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A partner read my rules and I corrected an unclear part.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6E4AA8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9 • CRITERION C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PAPER GAME DESIGN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6E4AA8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6E4AA8"/>
          <w:sz w:val="24"/>
        </w:rPr>
        <w:t>Criterion C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6E4AA8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is exceptionally clear, well-organized, and anticipates what a new player needs to know.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is logical and detailed enough for another person to make and play the first prototype.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includes a goal and some rules, but important details are unclear.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F0E9FA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6E4AA8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plan is incomplete or cannot guide the first prototype.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6E4AA8"/>
          <w:sz w:val="20"/>
        </w:rPr>
        <w:t xml:space="preserve">Teacher score — Criterion C: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