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5: Powering the ESP32 Independently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External power and Serial Monitor test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Connect verified 5V power to ESP32 5VIN/GND.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Distinguish power, programming, and serial communication.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5VIN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GND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USB CDC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port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baud rate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boot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serial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FF2CC"/>
          <w:left w:val="single" w:sz="0" w:space="0" w:color="FFF2CC"/>
          <w:bottom w:val="single" w:sz="0" w:space="0" w:color="FFF2CC"/>
          <w:right w:val="single" w:sz="0" w:space="0" w:color="FFF2CC"/>
          <w:insideH w:val="single" w:sz="0" w:space="0" w:color="FFF2CC"/>
          <w:insideV w:val="single" w:sz="0" w:space="0" w:color="FFF2CC"/>
        </w:tblBorders>
      </w:tblPr>
      <w:tblGrid>
        <w:gridCol w:w="10036"/>
      </w:tblGrid>
      <w:tr>
        <w:tc>
          <w:tcPr>
            <w:tcW w:type="dxa" w:w="10036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7A5B00"/>
                <w:sz w:val="20"/>
              </w:rPr>
              <w:t>Pre-power checkpoint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Buck output has already been measured at 4.9–5.1V. Power is OFF while 5VIN and GND wires are installed.</w:t>
            </w:r>
          </w:p>
        </w:tc>
      </w:tr>
    </w:tbl>
    <w:p>
      <w:pPr>
        <w:spacing w:after="0"/>
      </w:pPr>
    </w:p>
    <w:p>
      <w:pPr>
        <w:pStyle w:val="Heading1"/>
      </w:pPr>
      <w:r>
        <w:t>1. Connections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LM2596.OUT+ -&gt; ESP32.5VIN</w:t>
              <w:br/>
            </w:r>
            <w:r>
              <w:rPr>
                <w:rFonts w:ascii="Courier New" w:hAnsi="Courier New"/>
                <w:sz w:val="16"/>
              </w:rPr>
              <w:t>LM2596.OUT- -&gt; ESP32.GND</w:t>
            </w:r>
          </w:p>
        </w:tc>
      </w:tr>
    </w:tbl>
    <w:p>
      <w:pPr>
        <w:spacing w:after="0"/>
      </w:pPr>
    </w:p>
    <w:p>
      <w:pPr>
        <w:spacing w:after="40"/>
        <w:ind w:left="113"/>
      </w:pPr>
      <w:r>
        <w:rPr>
          <w:rFonts w:ascii="Aptos" w:hAnsi="Aptos"/>
          <w:sz w:val="19"/>
        </w:rPr>
        <w:t>☐  OUT+ wire is in 5VIN, not 3V3.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OUT− wire is in GND.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No raw battery wire reaches the ESP32.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Connections are secure and polarity has been checked.</w:t>
      </w:r>
    </w:p>
    <w:p>
      <w:pPr>
        <w:pStyle w:val="Heading1"/>
      </w:pPr>
      <w:r>
        <w:t>2. IDE settings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3969"/>
        <w:gridCol w:w="5783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Setting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Selected value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Board</w:t>
            </w:r>
          </w:p>
        </w:tc>
        <w:tc>
          <w:tcPr>
            <w:tcW w:type="dxa" w:w="578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ESP32S3 Dev Module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Port</w:t>
            </w:r>
          </w:p>
        </w:tc>
        <w:tc>
          <w:tcPr>
            <w:tcW w:type="dxa" w:w="578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USB CDC On Boot</w:t>
            </w:r>
          </w:p>
        </w:tc>
        <w:tc>
          <w:tcPr>
            <w:tcW w:type="dxa" w:w="578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Enabled if required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Serial Monitor baud</w:t>
            </w:r>
          </w:p>
        </w:tc>
        <w:tc>
          <w:tcPr>
            <w:tcW w:type="dxa" w:w="578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115200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Upload speed</w:t>
            </w:r>
          </w:p>
        </w:tc>
        <w:tc>
          <w:tcPr>
            <w:tcW w:type="dxa" w:w="578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  <w:t>921600 or 115200 if troubleshooting</w:t>
            </w:r>
          </w:p>
        </w:tc>
      </w:tr>
    </w:tbl>
    <w:p>
      <w:pPr>
        <w:spacing w:after="0"/>
      </w:pPr>
    </w:p>
    <w:p>
      <w:pPr>
        <w:pStyle w:val="Heading1"/>
      </w:pPr>
      <w:r>
        <w:t>3. Serial test sketch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void setup() {</w:t>
              <w:br/>
            </w:r>
            <w:r>
              <w:rPr>
                <w:rFonts w:ascii="Courier New" w:hAnsi="Courier New"/>
                <w:sz w:val="16"/>
              </w:rPr>
              <w:t xml:space="preserve">  Serial.begin(115200);</w:t>
              <w:br/>
            </w:r>
            <w:r>
              <w:rPr>
                <w:rFonts w:ascii="Courier New" w:hAnsi="Courier New"/>
                <w:sz w:val="16"/>
              </w:rPr>
              <w:t xml:space="preserve">  delay(2000);</w:t>
              <w:br/>
            </w:r>
            <w:r>
              <w:rPr>
                <w:rFonts w:ascii="Courier New" w:hAnsi="Courier New"/>
                <w:sz w:val="16"/>
              </w:rPr>
              <w:t xml:space="preserve">  Serial.println("ESP32-S3 serial test OK");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Serial.println("hello");</w:t>
              <w:br/>
            </w:r>
            <w:r>
              <w:rPr>
                <w:rFonts w:ascii="Courier New" w:hAnsi="Courier New"/>
                <w:sz w:val="16"/>
              </w:rPr>
              <w:t xml:space="preserve">  delay(1000);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4. Test evidence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268"/>
        <w:gridCol w:w="4309"/>
        <w:gridCol w:w="3175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Test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Expected evidence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Observed</w:t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Upload</w:t>
            </w:r>
          </w:p>
        </w:tc>
        <w:tc>
          <w:tcPr>
            <w:tcW w:type="dxa" w:w="430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IDE reports successful upload</w:t>
            </w:r>
          </w:p>
        </w:tc>
        <w:tc>
          <w:tcPr>
            <w:tcW w:type="dxa" w:w="317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Boot</w:t>
            </w:r>
          </w:p>
        </w:tc>
        <w:tc>
          <w:tcPr>
            <w:tcW w:type="dxa" w:w="430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Board powers from external 5V</w:t>
            </w:r>
          </w:p>
        </w:tc>
        <w:tc>
          <w:tcPr>
            <w:tcW w:type="dxa" w:w="317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Serial</w:t>
            </w:r>
          </w:p>
        </w:tc>
        <w:tc>
          <w:tcPr>
            <w:tcW w:type="dxa" w:w="430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Readable “hello” at 115200</w:t>
            </w:r>
          </w:p>
        </w:tc>
        <w:tc>
          <w:tcPr>
            <w:tcW w:type="dxa" w:w="317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Reset</w:t>
            </w:r>
          </w:p>
        </w:tc>
        <w:tc>
          <w:tcPr>
            <w:tcW w:type="dxa" w:w="430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Output restarts after reset</w:t>
            </w:r>
          </w:p>
        </w:tc>
        <w:tc>
          <w:tcPr>
            <w:tcW w:type="dxa" w:w="317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Explain the roles of USB</w:t>
      </w:r>
    </w:p>
    <w:p>
      <w:pPr>
        <w:spacing w:after="40"/>
      </w:pPr>
      <w:r>
        <w:rPr>
          <w:rFonts w:ascii="Aptos" w:hAnsi="Aptos"/>
          <w:b/>
        </w:rPr>
        <w:t>Power, programming/data transfer, and Serial Monitor are related but separate. Explain each.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5 student handout | Independent ESP32 power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